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C0F372" w14:textId="77777777" w:rsidR="00725862" w:rsidRPr="00725862" w:rsidRDefault="00725862" w:rsidP="00725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>2 – 8 марта: неделя ответственного отношения к беременности</w:t>
      </w:r>
    </w:p>
    <w:p w14:paraId="59483880" w14:textId="77777777" w:rsidR="00725862" w:rsidRPr="00725862" w:rsidRDefault="00725862" w:rsidP="00725862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1"/>
          <w:szCs w:val="21"/>
          <w:lang w:eastAsia="ru-RU"/>
        </w:rPr>
      </w:pPr>
    </w:p>
    <w:p w14:paraId="42AC6968" w14:textId="77777777" w:rsidR="00725862" w:rsidRPr="00725862" w:rsidRDefault="00725862" w:rsidP="00725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>Крайне важен период беременности, когда будущая мать может либо сделать полезный вклад в здоровье своего ребенка, либо пошатнуть его. Между тем врачи настаивают: ответственно относиться следует уже к самому планированию рождения малыша, а не только к состоявшейся беременности.</w:t>
      </w:r>
    </w:p>
    <w:p w14:paraId="6B548BA0" w14:textId="77777777" w:rsidR="00725862" w:rsidRPr="00725862" w:rsidRDefault="00725862" w:rsidP="00725862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1"/>
          <w:szCs w:val="21"/>
          <w:lang w:eastAsia="ru-RU"/>
        </w:rPr>
      </w:pPr>
    </w:p>
    <w:p w14:paraId="257D78F4" w14:textId="77777777" w:rsidR="00725862" w:rsidRPr="00725862" w:rsidRDefault="00725862" w:rsidP="00725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8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75ED72" wp14:editId="6F230B8C">
            <wp:extent cx="152400" cy="152400"/>
            <wp:effectExtent l="0" t="0" r="0" b="0"/>
            <wp:docPr id="1" name="Рисунок 1" descr="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 xml:space="preserve">Потребление алкоголя, табачной и </w:t>
      </w:r>
      <w:proofErr w:type="spellStart"/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>никотинсодержащей</w:t>
      </w:r>
      <w:proofErr w:type="spellEnd"/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 xml:space="preserve"> продукции женщиной во время беременности увеличивает риск патологий и мертворождения. Безопасной дозы алкоголя во время беременности не существует. Курение значительно снижает вероятность женщины зачать, выносить и родить здорового ребёнка. Потребление любого количества никотина в период беременности способно создавать риски структурных и функциональных нарушений развития плода, поскольку никотин проникает через плацентарный барьер и попадает в кровоток плода, достигая в нём концентраций, эквивалентных таковым у матери. Употребление электронных сигарет женщинами во время беременности неблагоприятно сказывается на состоянии здоровья плода, новорождённого, ребёнка.</w:t>
      </w:r>
    </w:p>
    <w:p w14:paraId="5995FDFC" w14:textId="77777777" w:rsidR="00725862" w:rsidRPr="00725862" w:rsidRDefault="00725862" w:rsidP="00725862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1"/>
          <w:szCs w:val="21"/>
          <w:lang w:eastAsia="ru-RU"/>
        </w:rPr>
      </w:pPr>
    </w:p>
    <w:p w14:paraId="6A3D821D" w14:textId="77777777" w:rsidR="00725862" w:rsidRPr="00725862" w:rsidRDefault="00725862" w:rsidP="00725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8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7EF199" wp14:editId="5707383F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>Раннее начало половой жизни и аборты повышают вероятность бесплодия и могут вызвать развитие различных заболеваний репродуктивной системы. Инфекции, передающиеся половым путем, могут привести к заражению ребенка во время беременности или стать причиной бесплодия.</w:t>
      </w:r>
    </w:p>
    <w:p w14:paraId="54B57D02" w14:textId="77777777" w:rsidR="00725862" w:rsidRPr="00725862" w:rsidRDefault="00725862" w:rsidP="00725862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1"/>
          <w:szCs w:val="21"/>
          <w:lang w:eastAsia="ru-RU"/>
        </w:rPr>
      </w:pPr>
    </w:p>
    <w:p w14:paraId="518993D6" w14:textId="77777777" w:rsidR="00725862" w:rsidRPr="00725862" w:rsidRDefault="00725862" w:rsidP="00725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8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B05B588" wp14:editId="35120AC8">
            <wp:extent cx="152400" cy="1524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>Малоподвижный образ жизни и ожирение негативно влияют на работу репродуктивной системы.</w:t>
      </w:r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lang w:eastAsia="ru-RU"/>
        </w:rPr>
        <w:br/>
      </w:r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>Недостаточный вес может привести к нарушению овуляции и снижению уровня эстрогенов, что также может стать причиной бесплодия.</w:t>
      </w:r>
    </w:p>
    <w:p w14:paraId="25F957FA" w14:textId="77777777" w:rsidR="00725862" w:rsidRPr="00725862" w:rsidRDefault="00725862" w:rsidP="00725862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1"/>
          <w:szCs w:val="21"/>
          <w:lang w:eastAsia="ru-RU"/>
        </w:rPr>
      </w:pPr>
    </w:p>
    <w:p w14:paraId="69B0E67D" w14:textId="77777777" w:rsidR="00725862" w:rsidRPr="00725862" w:rsidRDefault="00725862" w:rsidP="00725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8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347579" wp14:editId="478B5C21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>Физическая активность во время беременности улучшает здоровье матери и ребенка, при этом должна быть разумной и согласно рекомендациям врача.</w:t>
      </w:r>
    </w:p>
    <w:p w14:paraId="42872CFD" w14:textId="77777777" w:rsidR="00725862" w:rsidRPr="00725862" w:rsidRDefault="00725862" w:rsidP="00725862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1"/>
          <w:szCs w:val="21"/>
          <w:lang w:eastAsia="ru-RU"/>
        </w:rPr>
      </w:pPr>
    </w:p>
    <w:p w14:paraId="56D5CF1C" w14:textId="77777777" w:rsidR="00725862" w:rsidRPr="00725862" w:rsidRDefault="00725862" w:rsidP="00725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8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85A282B" wp14:editId="45C3CCB7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>Во время планирования беременности женщине необходимо восполнить все дефициты в организме, придерживаться принципов здорового питания до и во время беременности, чтобы она проходила комфортно и родился здоровый малыш.</w:t>
      </w:r>
    </w:p>
    <w:p w14:paraId="63773FE8" w14:textId="77777777" w:rsidR="00725862" w:rsidRPr="00725862" w:rsidRDefault="00725862" w:rsidP="00725862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1"/>
          <w:szCs w:val="21"/>
          <w:lang w:eastAsia="ru-RU"/>
        </w:rPr>
      </w:pPr>
    </w:p>
    <w:p w14:paraId="70DBA635" w14:textId="77777777" w:rsidR="00725862" w:rsidRPr="00725862" w:rsidRDefault="00725862" w:rsidP="00725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58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91732F" wp14:editId="7DFC785C">
            <wp:extent cx="152400" cy="152400"/>
            <wp:effectExtent l="0" t="0" r="0" b="0"/>
            <wp:docPr id="6" name="Рисунок 6" descr="👩‍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👩‍⚕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86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25AA8" wp14:editId="447CB4F9">
            <wp:extent cx="152400" cy="152400"/>
            <wp:effectExtent l="0" t="0" r="0" b="0"/>
            <wp:docPr id="7" name="Рисунок 7" descr="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 xml:space="preserve">Во время беременности потребности женщин в йоде значительно возрастают. Там, где сплошное йодирование соли не проводится, беременные и кормящие женщины, а также дети в возрасте до двух лет могут не получать йодированную соль в достаточном количестве. Йод необходим для профилактики </w:t>
      </w:r>
      <w:proofErr w:type="spellStart"/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>йододефицита</w:t>
      </w:r>
      <w:proofErr w:type="spellEnd"/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 xml:space="preserve">, нарушений нейрогенеза у плода, для здорового развития мозга детей во время внутриутробного развития и в раннем возрасте. Женщинам, планирующим беременность (на </w:t>
      </w:r>
      <w:proofErr w:type="spellStart"/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>прегравидарном</w:t>
      </w:r>
      <w:proofErr w:type="spellEnd"/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 xml:space="preserve"> этапе), за 2-3 месяца до наступления беременности и на протяжении всей беременности рекомендуется пероральный прием препаратов йода (калия йодида) в дозе 200 мкг в день.</w:t>
      </w:r>
    </w:p>
    <w:p w14:paraId="358433EB" w14:textId="77777777" w:rsidR="00725862" w:rsidRPr="00725862" w:rsidRDefault="00725862" w:rsidP="00725862">
      <w:pPr>
        <w:shd w:val="clear" w:color="auto" w:fill="FFFFFF"/>
        <w:spacing w:after="0" w:line="240" w:lineRule="auto"/>
        <w:rPr>
          <w:rFonts w:ascii="Noto Sans Devanagari" w:eastAsia="Times New Roman" w:hAnsi="Noto Sans Devanagari" w:cs="Times New Roman"/>
          <w:color w:val="000000"/>
          <w:sz w:val="21"/>
          <w:szCs w:val="21"/>
          <w:lang w:eastAsia="ru-RU"/>
        </w:rPr>
      </w:pPr>
    </w:p>
    <w:p w14:paraId="0A9AEB27" w14:textId="2BC8912B" w:rsidR="003D2F8C" w:rsidRDefault="00725862" w:rsidP="00725862"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 xml:space="preserve">Женщине, планирующей беременность (на </w:t>
      </w:r>
      <w:proofErr w:type="spellStart"/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>прегравидарном</w:t>
      </w:r>
      <w:proofErr w:type="spellEnd"/>
      <w:r w:rsidRPr="00725862">
        <w:rPr>
          <w:rFonts w:ascii="Noto Sans Devanagari" w:eastAsia="Times New Roman" w:hAnsi="Noto Sans Devanagari" w:cs="Times New Roman"/>
          <w:color w:val="000000"/>
          <w:sz w:val="21"/>
          <w:szCs w:val="21"/>
          <w:shd w:val="clear" w:color="auto" w:fill="FFFFFF"/>
          <w:lang w:eastAsia="ru-RU"/>
        </w:rPr>
        <w:t xml:space="preserve"> этапе), за 2-3 месяца до наступления беременности и на протяжении первых 12 недель беременности также рекомендован пероральный прием фолиевой кислоты в дозе 400-800 мкг в день с целью снижения риска дефекта нервной трубки у плода (в соответствии с Клиническими рекомендациями Минздрава России “Нормальная беременность” 2023 г.)</w:t>
      </w:r>
    </w:p>
    <w:sectPr w:rsidR="003D2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9B9"/>
    <w:rsid w:val="003B39B9"/>
    <w:rsid w:val="00725862"/>
    <w:rsid w:val="00DC2B14"/>
    <w:rsid w:val="00FB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2EB78-603C-4D80-939A-CCEEF5B50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494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438</Words>
  <Characters>2498</Characters>
  <Application>Microsoft Office Word</Application>
  <DocSecurity>0</DocSecurity>
  <Lines>20</Lines>
  <Paragraphs>5</Paragraphs>
  <ScaleCrop>false</ScaleCrop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Северикова Ирина Владимировна</dc:creator>
  <cp:keywords/>
  <dc:description/>
  <cp:lastModifiedBy>Северикова Ирина Владимировна</cp:lastModifiedBy>
  <cp:revision>2</cp:revision>
  <dcterms:created xsi:type="dcterms:W3CDTF">2026-03-02T14:10:00Z</dcterms:created>
  <dcterms:modified xsi:type="dcterms:W3CDTF">2026-03-02T14:10:00Z</dcterms:modified>
</cp:coreProperties>
</file>